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bottom w:color="000000" w:space="0" w:sz="0" w:val="none"/>
        </w:pBdr>
        <w:ind w:left="0" w:hanging="2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</w:rPr>
        <w:drawing>
          <wp:inline distB="0" distT="0" distL="114300" distR="114300">
            <wp:extent cx="6803708" cy="766482"/>
            <wp:effectExtent b="0" l="0" r="0" t="0"/>
            <wp:docPr descr="WCDIII Letterhead 09" id="1" name="image1.jpg"/>
            <a:graphic>
              <a:graphicData uri="http://schemas.openxmlformats.org/drawingml/2006/picture">
                <pic:pic>
                  <pic:nvPicPr>
                    <pic:cNvPr descr="WCDIII Letterhead 09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803708" cy="76648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color="000000" w:space="0" w:sz="0" w:val="none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color="000000" w:space="0" w:sz="0" w:val="none"/>
          <w:right w:space="0" w:sz="0" w:val="nil"/>
          <w:between w:space="0" w:sz="0" w:val="nil"/>
        </w:pBdr>
        <w:spacing w:line="240" w:lineRule="auto"/>
        <w:jc w:val="center"/>
        <w:rPr>
          <w:rFonts w:ascii="Arial" w:cs="Arial" w:eastAsia="Arial" w:hAnsi="Arial"/>
          <w:color w:val="000000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32"/>
          <w:szCs w:val="32"/>
          <w:rtl w:val="0"/>
        </w:rPr>
        <w:t xml:space="preserve">202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32"/>
          <w:szCs w:val="32"/>
          <w:rtl w:val="0"/>
        </w:rPr>
        <w:t xml:space="preserve">Basketball - Home Site Instructions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color="000000" w:space="0" w:sz="0" w:val="none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Game times are 7:00PM, unless mutually agreed by both teams.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color="000000" w:space="0" w:sz="0" w:val="none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games will be played at the home site of the higher seeded team.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color="000000" w:space="0" w:sz="0" w:val="none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West Central District III office, in conjunction with the WOA, will assign officials.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color="000000" w:space="0" w:sz="0" w:val="none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Volunteer worker pay is determined by the WCD III Executive Board.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color="000000" w:space="0" w:sz="0" w:val="none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Volunteer workers will need to sign the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WCD III Volunteer Worker Form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color="000000" w:space="0" w:sz="0" w:val="none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Ticket Prices: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0" w:sz="0" w:val="none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0" w:sz="0" w:val="none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Adults/Students w/o ASB</w:t>
        <w:tab/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$10.00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0" w:sz="0" w:val="none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0" w:sz="0" w:val="none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Students (with ASB), Elementary, Senior Citizens over sixty-two, Military</w:t>
        <w:tab/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$5.00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0" w:sz="0" w:val="non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color="000000" w:space="0" w:sz="0" w:val="none"/>
          <w:right w:space="0" w:sz="0" w:val="nil"/>
          <w:between w:space="0" w:sz="0" w:val="nil"/>
        </w:pBdr>
        <w:spacing w:line="240" w:lineRule="auto"/>
        <w:ind w:left="0" w:firstLine="720"/>
        <w:rPr>
          <w:rFonts w:ascii="Arial" w:cs="Arial" w:eastAsia="Arial" w:hAnsi="Arial"/>
          <w:b w:val="1"/>
          <w:bCs w:val="1"/>
          <w:color w:val="ff0000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u w:val="single"/>
          <w:rtl w:val="0"/>
        </w:rPr>
        <w:t xml:space="preserve">Note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: GoFan Ticketing is the only accepted purchase method. </w:t>
      </w: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22"/>
          <w:szCs w:val="22"/>
          <w:u w:val="single"/>
          <w:rtl w:val="0"/>
        </w:rPr>
        <w:t xml:space="preserve">NO CASH OPTION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color="000000" w:space="0" w:sz="0" w:val="none"/>
          <w:right w:space="0" w:sz="0" w:val="nil"/>
          <w:between w:space="0" w:sz="0" w:val="nil"/>
        </w:pBdr>
        <w:spacing w:line="240" w:lineRule="auto"/>
        <w:ind w:left="0" w:firstLine="0"/>
        <w:rPr>
          <w:rFonts w:ascii="Arial" w:cs="Arial" w:eastAsia="Arial" w:hAnsi="Arial"/>
          <w:b w:val="1"/>
          <w:bCs w:val="1"/>
          <w:color w:val="ff0000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pBdr>
          <w:top w:space="0" w:sz="0" w:val="nil"/>
          <w:left w:space="0" w:sz="0" w:val="nil"/>
          <w:bottom w:color="000000" w:space="0" w:sz="0" w:val="none"/>
          <w:right w:space="0" w:sz="0" w:val="nil"/>
          <w:between w:space="0" w:sz="0" w:val="nil"/>
        </w:pBdr>
        <w:spacing w:line="240" w:lineRule="auto"/>
        <w:ind w:left="720" w:hanging="360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Host school, please print rosters of both teams, which you can get from the WPAN/WCD site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pBdr>
          <w:top w:space="0" w:sz="0" w:val="nil"/>
          <w:left w:space="0" w:sz="0" w:val="nil"/>
          <w:bottom w:color="000000" w:space="0" w:sz="0" w:val="none"/>
          <w:right w:space="0" w:sz="0" w:val="nil"/>
          <w:between w:space="0" w:sz="0" w:val="nil"/>
        </w:pBdr>
        <w:spacing w:line="240" w:lineRule="auto"/>
        <w:ind w:left="720" w:hanging="360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Use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the</w:t>
      </w:r>
      <w:hyperlink r:id="rId7">
        <w:r w:rsidDel="00000000" w:rsidR="00000000" w:rsidRPr="00000000">
          <w:rPr>
            <w:rFonts w:ascii="Arial" w:cs="Arial" w:eastAsia="Arial" w:hAnsi="Arial"/>
            <w:color w:val="1155cc"/>
            <w:sz w:val="22"/>
            <w:szCs w:val="22"/>
            <w:u w:val="single"/>
            <w:rtl w:val="0"/>
          </w:rPr>
          <w:t xml:space="preserve"> </w:t>
        </w:r>
      </w:hyperlink>
      <w:hyperlink r:id="rId8">
        <w:r w:rsidDel="00000000" w:rsidR="00000000" w:rsidRPr="00000000">
          <w:rPr>
            <w:rFonts w:ascii="Arial" w:cs="Arial" w:eastAsia="Arial" w:hAnsi="Arial"/>
            <w:sz w:val="22"/>
            <w:szCs w:val="22"/>
            <w:u w:val="single"/>
            <w:rtl w:val="0"/>
          </w:rPr>
          <w:t xml:space="preserve">Tournament Financial Form (Spreadsheet)</w:t>
        </w:r>
      </w:hyperlink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to record all expenses and revenues (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Other helpful forms are in the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Tournament Event Procedure Forms on WCD site.)  All gate receipts belong to the WCD III.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pBdr>
          <w:top w:space="0" w:sz="0" w:val="nil"/>
          <w:left w:space="0" w:sz="0" w:val="nil"/>
          <w:bottom w:color="000000" w:space="0" w:sz="0" w:val="none"/>
          <w:right w:space="0" w:sz="0" w:val="nil"/>
          <w:between w:space="0" w:sz="0" w:val="nil"/>
        </w:pBdr>
        <w:spacing w:line="240" w:lineRule="auto"/>
        <w:ind w:left="720" w:hanging="360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Return all paperwork, within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u w:val="single"/>
          <w:rtl w:val="0"/>
        </w:rPr>
        <w:t xml:space="preserve">ONE WEEK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of the event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to Financial Director, Stark Porter: </w:t>
      </w:r>
      <w:hyperlink r:id="rId9">
        <w:r w:rsidDel="00000000" w:rsidR="00000000" w:rsidRPr="00000000">
          <w:rPr>
            <w:rFonts w:ascii="Arial" w:cs="Arial" w:eastAsia="Arial" w:hAnsi="Arial"/>
            <w:sz w:val="22"/>
            <w:szCs w:val="22"/>
            <w:u w:val="single"/>
            <w:rtl w:val="0"/>
          </w:rPr>
          <w:t xml:space="preserve">starkwcd3@gmail.com.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pBdr>
          <w:top w:space="0" w:sz="0" w:val="nil"/>
          <w:left w:space="0" w:sz="0" w:val="nil"/>
          <w:bottom w:color="000000" w:space="0" w:sz="0" w:val="none"/>
          <w:right w:space="0" w:sz="0" w:val="nil"/>
          <w:between w:space="0" w:sz="0" w:val="nil"/>
        </w:pBdr>
        <w:spacing w:line="240" w:lineRule="auto"/>
        <w:ind w:left="720" w:hanging="360"/>
        <w:rPr>
          <w:rFonts w:ascii="Arial" w:cs="Arial" w:eastAsia="Arial" w:hAnsi="Arial"/>
          <w:color w:val="000000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It is encouraged that facility rental charges and custodial charges will not be charged as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color="000000" w:space="0" w:sz="0" w:val="none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 expense to the WCD, as much as possible.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pBdr>
          <w:top w:space="0" w:sz="0" w:val="nil"/>
          <w:left w:space="0" w:sz="0" w:val="nil"/>
          <w:bottom w:color="000000" w:space="0" w:sz="0" w:val="none"/>
          <w:right w:space="0" w:sz="0" w:val="nil"/>
          <w:between w:space="0" w:sz="0" w:val="nil"/>
        </w:pBdr>
        <w:spacing w:line="240" w:lineRule="auto"/>
        <w:ind w:left="720" w:hanging="360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The WCD III, in agreement with the WIAA, encourages Baden balls to be used as the tournament ball. The semi-finals and finals of the WCD III tourn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ament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will use Baden balls.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pBdr>
          <w:top w:space="0" w:sz="0" w:val="nil"/>
          <w:left w:space="0" w:sz="0" w:val="nil"/>
          <w:bottom w:color="000000" w:space="0" w:sz="0" w:val="none"/>
          <w:right w:space="0" w:sz="0" w:val="nil"/>
          <w:between w:space="0" w:sz="0" w:val="nil"/>
        </w:pBdr>
        <w:spacing w:line="240" w:lineRule="auto"/>
        <w:ind w:left="720" w:hanging="360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Please text your scores to Joe Keller, WCD III Director (253)225-1761 and your classification’s tournament director, immediately after the game to allow the brackets to be updated. Cell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umbers are on the syllabus. You will also be given permission to add scores to WPA.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pBdr>
          <w:top w:space="0" w:sz="0" w:val="nil"/>
          <w:left w:space="0" w:sz="0" w:val="nil"/>
          <w:bottom w:color="000000" w:space="0" w:sz="0" w:val="none"/>
          <w:right w:space="0" w:sz="0" w:val="nil"/>
          <w:between w:space="0" w:sz="0" w:val="nil"/>
        </w:pBdr>
        <w:spacing w:line="240" w:lineRule="auto"/>
        <w:ind w:left="720" w:hanging="360"/>
        <w:rPr>
          <w:rFonts w:ascii="Arial" w:cs="Arial" w:eastAsia="Arial" w:hAnsi="Arial"/>
          <w:color w:val="000000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Only WCD approved passes will be accepted.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pBdr>
          <w:top w:space="0" w:sz="0" w:val="nil"/>
          <w:left w:space="0" w:sz="0" w:val="nil"/>
          <w:bottom w:color="000000" w:space="0" w:sz="0" w:val="none"/>
          <w:right w:space="0" w:sz="0" w:val="nil"/>
          <w:between w:space="0" w:sz="0" w:val="nil"/>
        </w:pBdr>
        <w:spacing w:line="240" w:lineRule="auto"/>
        <w:ind w:left="720" w:hanging="360"/>
        <w:rPr>
          <w:rFonts w:ascii="Arial" w:cs="Arial" w:eastAsia="Arial" w:hAnsi="Arial"/>
          <w:color w:val="000000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WOA Trainer, and Rush Team Apparel passes are to be honored.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pBdr>
          <w:top w:space="0" w:sz="0" w:val="nil"/>
          <w:left w:space="0" w:sz="0" w:val="nil"/>
          <w:bottom w:color="000000" w:space="0" w:sz="0" w:val="none"/>
          <w:right w:space="0" w:sz="0" w:val="nil"/>
          <w:between w:space="0" w:sz="0" w:val="nil"/>
        </w:pBdr>
        <w:spacing w:line="240" w:lineRule="auto"/>
        <w:ind w:left="720" w:hanging="360"/>
        <w:rPr>
          <w:rFonts w:ascii="Arial" w:cs="Arial" w:eastAsia="Arial" w:hAnsi="Arial"/>
          <w:color w:val="000000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Accepted tournament passes are located in the WCD III financial form folder.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pBdr>
          <w:top w:space="0" w:sz="0" w:val="nil"/>
          <w:left w:space="0" w:sz="0" w:val="nil"/>
          <w:bottom w:color="000000" w:space="0" w:sz="0" w:val="none"/>
          <w:right w:space="0" w:sz="0" w:val="nil"/>
          <w:between w:space="0" w:sz="0" w:val="nil"/>
        </w:pBdr>
        <w:spacing w:line="240" w:lineRule="auto"/>
        <w:ind w:left="720" w:hanging="360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Bands, cheerleaders, and drill teams are admitted free, if: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in uniform, performing at the game and accompanied by their advisor.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pBdr>
          <w:top w:space="0" w:sz="0" w:val="nil"/>
          <w:left w:space="0" w:sz="0" w:val="nil"/>
          <w:bottom w:color="000000" w:space="0" w:sz="0" w:val="none"/>
          <w:right w:space="0" w:sz="0" w:val="nil"/>
          <w:between w:space="0" w:sz="0" w:val="nil"/>
        </w:pBdr>
        <w:spacing w:line="240" w:lineRule="auto"/>
        <w:ind w:left="720" w:hanging="360"/>
        <w:rPr>
          <w:rFonts w:ascii="Arial" w:cs="Arial" w:eastAsia="Arial" w:hAnsi="Arial"/>
          <w:b w:val="1"/>
          <w:bCs w:val="1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Team Rosters: 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color="000000" w:space="0" w:sz="0" w:val="none"/>
          <w:right w:space="0" w:sz="0" w:val="nil"/>
          <w:between w:space="0" w:sz="0" w:val="nil"/>
        </w:pBdr>
        <w:spacing w:line="240" w:lineRule="auto"/>
        <w:ind w:left="1440" w:hanging="360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12 Players 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color="000000" w:space="0" w:sz="0" w:val="none"/>
          <w:right w:space="0" w:sz="0" w:val="nil"/>
          <w:between w:space="0" w:sz="0" w:val="nil"/>
        </w:pBdr>
        <w:spacing w:line="240" w:lineRule="auto"/>
        <w:ind w:left="1440" w:hanging="360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8 designated school personnel (coaches, managers, statisticians, etc)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color="000000" w:space="0" w:sz="0" w:val="none"/>
          <w:right w:space="0" w:sz="0" w:val="nil"/>
          <w:between w:space="0" w:sz="0" w:val="nil"/>
        </w:pBdr>
        <w:spacing w:line="240" w:lineRule="auto"/>
        <w:ind w:left="1440" w:hanging="360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 medical personnel 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pBdr>
          <w:top w:space="0" w:sz="0" w:val="nil"/>
          <w:left w:space="0" w:sz="0" w:val="nil"/>
          <w:bottom w:color="000000" w:space="0" w:sz="0" w:val="none"/>
          <w:right w:space="0" w:sz="0" w:val="nil"/>
          <w:between w:space="0" w:sz="0" w:val="nil"/>
        </w:pBdr>
        <w:spacing w:line="240" w:lineRule="auto"/>
        <w:ind w:left="720" w:hanging="360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Warm-up &amp; Practice Schedule: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space="0" w:sz="0" w:val="nil"/>
          <w:left w:space="0" w:sz="0" w:val="nil"/>
          <w:bottom w:color="000000" w:space="0" w:sz="0" w:val="none"/>
          <w:right w:space="0" w:sz="0" w:val="nil"/>
          <w:between w:space="0" w:sz="0" w:val="nil"/>
        </w:pBdr>
        <w:spacing w:line="240" w:lineRule="auto"/>
        <w:ind w:left="1440" w:hanging="360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Teams will be allowed on the court for Pre-game warm up starting at 20 minutes before scheduled start time. 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Pre-game warm up will be a minimum of 15 minutes.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space="0" w:sz="0" w:val="nil"/>
          <w:left w:space="0" w:sz="0" w:val="nil"/>
          <w:bottom w:color="000000" w:space="0" w:sz="0" w:val="none"/>
          <w:right w:space="0" w:sz="0" w:val="nil"/>
          <w:between w:space="0" w:sz="0" w:val="nil"/>
        </w:pBdr>
        <w:spacing w:line="240" w:lineRule="auto"/>
        <w:ind w:left="1440" w:hanging="360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Teams must go directly to their designated half-court for warm-ups before the game and at half time.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pBdr>
          <w:top w:space="0" w:sz="0" w:val="nil"/>
          <w:left w:space="0" w:sz="0" w:val="nil"/>
          <w:bottom w:color="000000" w:space="0" w:sz="0" w:val="none"/>
          <w:right w:space="0" w:sz="0" w:val="nil"/>
          <w:between w:space="0" w:sz="0" w:val="nil"/>
        </w:pBdr>
        <w:spacing w:line="240" w:lineRule="auto"/>
        <w:ind w:left="1440" w:hanging="360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No practice at the game site prior to and during the tournament, unless it is a normal practice for the home site school and ends an hour and a half prior to the first posted game time. 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pBdr>
          <w:top w:space="0" w:sz="0" w:val="nil"/>
          <w:left w:space="0" w:sz="0" w:val="nil"/>
          <w:bottom w:color="000000" w:space="0" w:sz="0" w:val="none"/>
          <w:right w:space="0" w:sz="0" w:val="nil"/>
          <w:between w:space="0" w:sz="0" w:val="nil"/>
        </w:pBdr>
        <w:spacing w:line="240" w:lineRule="auto"/>
        <w:ind w:left="720" w:hanging="360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Keep a copy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of the game score sheets for record purposes. </w:t>
        <w:tab/>
        <w:tab/>
        <w:tab/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pBdr>
          <w:top w:space="0" w:sz="0" w:val="nil"/>
          <w:left w:space="0" w:sz="0" w:val="nil"/>
          <w:bottom w:color="000000" w:space="0" w:sz="0" w:val="none"/>
          <w:right w:space="0" w:sz="0" w:val="nil"/>
          <w:between w:space="0" w:sz="0" w:val="nil"/>
        </w:pBdr>
        <w:spacing w:line="240" w:lineRule="auto"/>
        <w:ind w:left="720" w:hanging="360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Concessions belong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to the host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school.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pBdr>
          <w:top w:space="0" w:sz="0" w:val="nil"/>
          <w:left w:space="0" w:sz="0" w:val="nil"/>
          <w:bottom w:color="000000" w:space="0" w:sz="0" w:val="none"/>
          <w:right w:space="0" w:sz="0" w:val="nil"/>
          <w:between w:space="0" w:sz="0" w:val="nil"/>
        </w:pBdr>
        <w:spacing w:line="240" w:lineRule="auto"/>
        <w:ind w:left="720" w:hanging="360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Allow tournament boys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girls team members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for free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if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with a coach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or advisor identifying them.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pBdr>
          <w:top w:space="0" w:sz="0" w:val="nil"/>
          <w:left w:space="0" w:sz="0" w:val="nil"/>
          <w:bottom w:color="000000" w:space="0" w:sz="0" w:val="none"/>
          <w:right w:space="0" w:sz="0" w:val="nil"/>
          <w:between w:space="0" w:sz="0" w:val="nil"/>
        </w:pBdr>
        <w:spacing w:line="240" w:lineRule="auto"/>
        <w:ind w:left="720" w:hanging="360"/>
        <w:rPr>
          <w:rFonts w:ascii="Arial" w:cs="Arial" w:eastAsia="Arial" w:hAnsi="Arial"/>
          <w:color w:val="000000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The District Director must approve Radio/TV Broadcasters. Broadcasters must complete the WCD III Contract as posted on the WCD III website under Forms. 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color="000000" w:space="0" w:sz="0" w:val="none"/>
          <w:right w:space="0" w:sz="0" w:val="nil"/>
          <w:between w:space="0" w:sz="0" w:val="nil"/>
        </w:pBdr>
        <w:spacing w:line="240" w:lineRule="auto"/>
        <w:ind w:left="0" w:right="-106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color="000000" w:space="0" w:sz="0" w:val="none"/>
          <w:right w:space="0" w:sz="0" w:val="nil"/>
          <w:between w:space="0" w:sz="0" w:val="nil"/>
        </w:pBdr>
        <w:spacing w:line="240" w:lineRule="auto"/>
        <w:ind w:left="0" w:hanging="2"/>
        <w:rPr>
          <w:sz w:val="22"/>
          <w:szCs w:val="22"/>
        </w:rPr>
      </w:pPr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        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ab/>
        <w:t xml:space="preserve">Questions? Contact Joe Keller at </w:t>
      </w:r>
      <w:hyperlink r:id="rId10">
        <w:r w:rsidDel="00000000" w:rsidR="00000000" w:rsidRPr="00000000">
          <w:rPr>
            <w:b w:val="1"/>
            <w:bCs w:val="1"/>
            <w:sz w:val="22"/>
            <w:szCs w:val="22"/>
            <w:u w:val="single"/>
            <w:rtl w:val="0"/>
          </w:rPr>
          <w:t xml:space="preserve">jkellerwcd3@gmail.com</w:t>
        </w:r>
      </w:hyperlink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 or 253-225-1761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color="000000" w:space="0" w:sz="0" w:val="none"/>
          <w:right w:space="0" w:sz="0" w:val="nil"/>
          <w:between w:space="0" w:sz="0" w:val="nil"/>
        </w:pBdr>
        <w:spacing w:line="240" w:lineRule="auto"/>
        <w:ind w:left="1440" w:firstLine="0"/>
        <w:rPr>
          <w:color w:val="000000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        Or Jerry Peterson at </w:t>
      </w:r>
      <w:hyperlink r:id="rId11">
        <w:r w:rsidDel="00000000" w:rsidR="00000000" w:rsidRPr="00000000">
          <w:rPr>
            <w:b w:val="1"/>
            <w:bCs w:val="1"/>
            <w:sz w:val="22"/>
            <w:szCs w:val="22"/>
            <w:u w:val="single"/>
            <w:rtl w:val="0"/>
          </w:rPr>
          <w:t xml:space="preserve">jpetersonwcd3@gmail.com</w:t>
        </w:r>
      </w:hyperlink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 or 253-218-8147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color="000000" w:space="0" w:sz="0" w:val="none"/>
          <w:right w:space="0" w:sz="0" w:val="nil"/>
          <w:between w:space="0" w:sz="0" w:val="nil"/>
        </w:pBdr>
        <w:spacing w:line="240" w:lineRule="auto"/>
        <w:ind w:left="1440" w:firstLine="0"/>
        <w:rPr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245" w:top="245" w:left="1008" w:right="57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mailto:jpetersonwcd3@gmail.com" TargetMode="External"/><Relationship Id="rId10" Type="http://schemas.openxmlformats.org/officeDocument/2006/relationships/hyperlink" Target="mailto:jkellerwcd3@gmail.com" TargetMode="External"/><Relationship Id="rId9" Type="http://schemas.openxmlformats.org/officeDocument/2006/relationships/hyperlink" Target="about:blank" TargetMode="Externa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https://docs.google.com/spreadsheets/d/1QSygyESyBzfE26O8KkLAGndFouPY0gTk/edit#gid=1137288485" TargetMode="External"/><Relationship Id="rId8" Type="http://schemas.openxmlformats.org/officeDocument/2006/relationships/hyperlink" Target="https://docs.google.com/spreadsheets/d/1QSygyESyBzfE26O8KkLAGndFouPY0gTk/edit#gid=11372884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